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tblpXSpec="center" w:tblpY="460"/>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2900"/>
        <w:gridCol w:w="1100"/>
        <w:gridCol w:w="5600"/>
      </w:tblGrid>
      <w:tr w:rsidR="00E93084" w:rsidRPr="004C4551" w:rsidTr="00E93084">
        <w:tblPrEx>
          <w:tblCellMar>
            <w:top w:w="0" w:type="dxa"/>
            <w:bottom w:w="0" w:type="dxa"/>
          </w:tblCellMar>
        </w:tblPrEx>
        <w:trPr>
          <w:trHeight w:val="615"/>
        </w:trPr>
        <w:tc>
          <w:tcPr>
            <w:tcW w:w="2900" w:type="dxa"/>
            <w:tcBorders>
              <w:right w:val="nil"/>
            </w:tcBorders>
            <w:vAlign w:val="center"/>
          </w:tcPr>
          <w:p w:rsidR="00E93084" w:rsidRPr="004C4551" w:rsidRDefault="00E93084" w:rsidP="00E93084">
            <w:pPr>
              <w:jc w:val="center"/>
              <w:rPr>
                <w:rFonts w:ascii="ＭＳ 明朝" w:hAnsi="ＭＳ 明朝" w:hint="eastAsia"/>
                <w:color w:val="000000"/>
                <w:sz w:val="22"/>
                <w:szCs w:val="22"/>
              </w:rPr>
            </w:pPr>
            <w:r w:rsidRPr="00E93084">
              <w:rPr>
                <w:rFonts w:ascii="ＭＳ 明朝" w:hAnsi="ＭＳ 明朝" w:hint="eastAsia"/>
                <w:color w:val="000000"/>
                <w:spacing w:val="203"/>
                <w:kern w:val="0"/>
                <w:sz w:val="22"/>
                <w:szCs w:val="22"/>
                <w:fitText w:val="2100" w:id="-1156403200"/>
              </w:rPr>
              <w:t>受給地</w:t>
            </w:r>
            <w:r w:rsidRPr="00E93084">
              <w:rPr>
                <w:rFonts w:ascii="ＭＳ 明朝" w:hAnsi="ＭＳ 明朝" w:hint="eastAsia"/>
                <w:color w:val="000000"/>
                <w:spacing w:val="1"/>
                <w:kern w:val="0"/>
                <w:sz w:val="22"/>
                <w:szCs w:val="22"/>
                <w:fitText w:val="2100" w:id="-1156403200"/>
              </w:rPr>
              <w:t>点</w:t>
            </w:r>
          </w:p>
        </w:tc>
        <w:tc>
          <w:tcPr>
            <w:tcW w:w="1100" w:type="dxa"/>
            <w:tcBorders>
              <w:left w:val="nil"/>
              <w:right w:val="double" w:sz="4" w:space="0" w:color="auto"/>
            </w:tcBorders>
            <w:vAlign w:val="center"/>
          </w:tcPr>
          <w:p w:rsidR="00E93084" w:rsidRPr="004C4551" w:rsidRDefault="00E93084" w:rsidP="00E93084">
            <w:pPr>
              <w:jc w:val="center"/>
              <w:rPr>
                <w:rFonts w:ascii="ＭＳ 明朝" w:hAnsi="ＭＳ 明朝" w:hint="eastAsia"/>
                <w:color w:val="000000"/>
                <w:sz w:val="22"/>
                <w:szCs w:val="22"/>
              </w:rPr>
            </w:pPr>
          </w:p>
        </w:tc>
        <w:tc>
          <w:tcPr>
            <w:tcW w:w="5600" w:type="dxa"/>
            <w:tcBorders>
              <w:left w:val="double" w:sz="4" w:space="0" w:color="auto"/>
            </w:tcBorders>
            <w:vAlign w:val="center"/>
          </w:tcPr>
          <w:p w:rsidR="00E93084" w:rsidRPr="004C4551" w:rsidRDefault="00E93084" w:rsidP="00E93084">
            <w:pPr>
              <w:jc w:val="center"/>
              <w:rPr>
                <w:rFonts w:ascii="ＭＳ 明朝" w:hAnsi="ＭＳ 明朝" w:hint="eastAsia"/>
                <w:color w:val="000000"/>
                <w:sz w:val="22"/>
                <w:szCs w:val="22"/>
              </w:rPr>
            </w:pPr>
            <w:r w:rsidRPr="004C4551">
              <w:rPr>
                <w:rFonts w:ascii="ＭＳ 明朝" w:hAnsi="ＭＳ 明朝" w:hint="eastAsia"/>
                <w:color w:val="000000"/>
                <w:sz w:val="22"/>
                <w:szCs w:val="22"/>
              </w:rPr>
              <w:t>兵庫県神戸市西区伊川谷町井吹字三番鬮７４－１</w:t>
            </w:r>
          </w:p>
        </w:tc>
      </w:tr>
      <w:tr w:rsidR="00E93084" w:rsidRPr="004C4551" w:rsidTr="00E93084">
        <w:tblPrEx>
          <w:tblCellMar>
            <w:top w:w="0" w:type="dxa"/>
            <w:bottom w:w="0" w:type="dxa"/>
          </w:tblCellMar>
        </w:tblPrEx>
        <w:trPr>
          <w:trHeight w:val="615"/>
        </w:trPr>
        <w:tc>
          <w:tcPr>
            <w:tcW w:w="2900" w:type="dxa"/>
            <w:tcBorders>
              <w:right w:val="nil"/>
            </w:tcBorders>
            <w:vAlign w:val="center"/>
          </w:tcPr>
          <w:p w:rsidR="00E93084" w:rsidRPr="004C4551" w:rsidRDefault="00E93084" w:rsidP="00E93084">
            <w:pPr>
              <w:jc w:val="center"/>
              <w:rPr>
                <w:rFonts w:ascii="ＭＳ 明朝" w:hAnsi="ＭＳ 明朝" w:hint="eastAsia"/>
                <w:color w:val="000000"/>
                <w:sz w:val="22"/>
                <w:szCs w:val="22"/>
              </w:rPr>
            </w:pPr>
            <w:r w:rsidRPr="00E93084">
              <w:rPr>
                <w:rFonts w:ascii="ＭＳ 明朝" w:hAnsi="ＭＳ 明朝" w:hint="eastAsia"/>
                <w:color w:val="000000"/>
                <w:spacing w:val="203"/>
                <w:kern w:val="0"/>
                <w:sz w:val="22"/>
                <w:szCs w:val="22"/>
                <w:fitText w:val="2100" w:id="-1156403199"/>
              </w:rPr>
              <w:t>電気方</w:t>
            </w:r>
            <w:r w:rsidRPr="00E93084">
              <w:rPr>
                <w:rFonts w:ascii="ＭＳ 明朝" w:hAnsi="ＭＳ 明朝" w:hint="eastAsia"/>
                <w:color w:val="000000"/>
                <w:spacing w:val="1"/>
                <w:kern w:val="0"/>
                <w:sz w:val="22"/>
                <w:szCs w:val="22"/>
                <w:fitText w:val="2100" w:id="-1156403199"/>
              </w:rPr>
              <w:t>式</w:t>
            </w:r>
          </w:p>
        </w:tc>
        <w:tc>
          <w:tcPr>
            <w:tcW w:w="1100" w:type="dxa"/>
            <w:tcBorders>
              <w:left w:val="nil"/>
              <w:right w:val="double" w:sz="4" w:space="0" w:color="auto"/>
            </w:tcBorders>
            <w:vAlign w:val="center"/>
          </w:tcPr>
          <w:p w:rsidR="00E93084" w:rsidRPr="004C4551" w:rsidRDefault="00E93084" w:rsidP="00E93084">
            <w:pPr>
              <w:jc w:val="center"/>
              <w:rPr>
                <w:rFonts w:ascii="ＭＳ 明朝" w:hAnsi="ＭＳ 明朝" w:hint="eastAsia"/>
                <w:color w:val="000000"/>
                <w:sz w:val="22"/>
                <w:szCs w:val="22"/>
              </w:rPr>
            </w:pPr>
          </w:p>
        </w:tc>
        <w:tc>
          <w:tcPr>
            <w:tcW w:w="5600" w:type="dxa"/>
            <w:tcBorders>
              <w:left w:val="double" w:sz="4" w:space="0" w:color="auto"/>
            </w:tcBorders>
            <w:vAlign w:val="center"/>
          </w:tcPr>
          <w:p w:rsidR="00E93084" w:rsidRPr="004C4551" w:rsidRDefault="00E93084" w:rsidP="00E93084">
            <w:pPr>
              <w:jc w:val="center"/>
              <w:rPr>
                <w:rFonts w:ascii="ＭＳ 明朝" w:hAnsi="ＭＳ 明朝" w:hint="eastAsia"/>
                <w:color w:val="000000"/>
                <w:sz w:val="22"/>
                <w:szCs w:val="22"/>
              </w:rPr>
            </w:pPr>
            <w:r w:rsidRPr="004C4551">
              <w:rPr>
                <w:rFonts w:ascii="ＭＳ 明朝" w:hAnsi="ＭＳ 明朝" w:hint="eastAsia"/>
                <w:color w:val="000000"/>
                <w:sz w:val="22"/>
                <w:szCs w:val="22"/>
              </w:rPr>
              <w:t>交流三相三線式</w:t>
            </w:r>
          </w:p>
        </w:tc>
      </w:tr>
      <w:tr w:rsidR="00E93084" w:rsidRPr="004C4551" w:rsidTr="00E93084">
        <w:tblPrEx>
          <w:tblCellMar>
            <w:top w:w="0" w:type="dxa"/>
            <w:bottom w:w="0" w:type="dxa"/>
          </w:tblCellMar>
        </w:tblPrEx>
        <w:trPr>
          <w:trHeight w:val="615"/>
        </w:trPr>
        <w:tc>
          <w:tcPr>
            <w:tcW w:w="2900" w:type="dxa"/>
            <w:tcBorders>
              <w:right w:val="nil"/>
            </w:tcBorders>
            <w:vAlign w:val="center"/>
          </w:tcPr>
          <w:p w:rsidR="00E93084" w:rsidRPr="004C4551" w:rsidRDefault="00E93084" w:rsidP="00E93084">
            <w:pPr>
              <w:jc w:val="center"/>
              <w:rPr>
                <w:rFonts w:ascii="ＭＳ 明朝" w:hAnsi="ＭＳ 明朝" w:hint="eastAsia"/>
                <w:color w:val="000000"/>
                <w:kern w:val="0"/>
                <w:sz w:val="22"/>
                <w:szCs w:val="22"/>
              </w:rPr>
            </w:pPr>
            <w:r w:rsidRPr="00E93084">
              <w:rPr>
                <w:rFonts w:ascii="ＭＳ 明朝" w:hAnsi="ＭＳ 明朝" w:hint="eastAsia"/>
                <w:color w:val="000000"/>
                <w:spacing w:val="203"/>
                <w:kern w:val="0"/>
                <w:sz w:val="22"/>
                <w:szCs w:val="22"/>
                <w:fitText w:val="2100" w:id="-1156403198"/>
              </w:rPr>
              <w:t>発電場</w:t>
            </w:r>
            <w:r w:rsidRPr="00E93084">
              <w:rPr>
                <w:rFonts w:ascii="ＭＳ 明朝" w:hAnsi="ＭＳ 明朝" w:hint="eastAsia"/>
                <w:color w:val="000000"/>
                <w:spacing w:val="1"/>
                <w:kern w:val="0"/>
                <w:sz w:val="22"/>
                <w:szCs w:val="22"/>
                <w:fitText w:val="2100" w:id="-1156403198"/>
              </w:rPr>
              <w:t>所</w:t>
            </w:r>
          </w:p>
        </w:tc>
        <w:tc>
          <w:tcPr>
            <w:tcW w:w="1100" w:type="dxa"/>
            <w:tcBorders>
              <w:left w:val="nil"/>
              <w:right w:val="double" w:sz="4" w:space="0" w:color="auto"/>
            </w:tcBorders>
            <w:vAlign w:val="center"/>
          </w:tcPr>
          <w:p w:rsidR="00E93084" w:rsidRPr="004C4551" w:rsidRDefault="00E93084" w:rsidP="00E93084">
            <w:pPr>
              <w:jc w:val="center"/>
              <w:rPr>
                <w:rFonts w:ascii="ＭＳ 明朝" w:hAnsi="ＭＳ 明朝" w:hint="eastAsia"/>
                <w:color w:val="000000"/>
                <w:sz w:val="22"/>
                <w:szCs w:val="22"/>
              </w:rPr>
            </w:pPr>
          </w:p>
        </w:tc>
        <w:tc>
          <w:tcPr>
            <w:tcW w:w="5600" w:type="dxa"/>
            <w:tcBorders>
              <w:left w:val="double" w:sz="4" w:space="0" w:color="auto"/>
            </w:tcBorders>
            <w:vAlign w:val="center"/>
          </w:tcPr>
          <w:p w:rsidR="00E93084" w:rsidRPr="004C4551" w:rsidRDefault="00E93084" w:rsidP="00E93084">
            <w:pPr>
              <w:jc w:val="center"/>
              <w:rPr>
                <w:rFonts w:ascii="ＭＳ 明朝" w:hAnsi="ＭＳ 明朝" w:hint="eastAsia"/>
                <w:color w:val="000000"/>
                <w:sz w:val="22"/>
                <w:szCs w:val="22"/>
              </w:rPr>
            </w:pPr>
            <w:r w:rsidRPr="004C4551">
              <w:rPr>
                <w:rFonts w:ascii="ＭＳ 明朝" w:hAnsi="ＭＳ 明朝" w:hint="eastAsia"/>
                <w:color w:val="000000"/>
                <w:sz w:val="22"/>
                <w:szCs w:val="22"/>
              </w:rPr>
              <w:t>兵庫県</w:t>
            </w:r>
            <w:bookmarkStart w:id="0" w:name="_GoBack"/>
            <w:bookmarkEnd w:id="0"/>
            <w:r w:rsidRPr="004C4551">
              <w:rPr>
                <w:rFonts w:ascii="ＭＳ 明朝" w:hAnsi="ＭＳ 明朝" w:hint="eastAsia"/>
                <w:color w:val="000000"/>
                <w:sz w:val="22"/>
                <w:szCs w:val="22"/>
              </w:rPr>
              <w:t>神戸市西区伊川谷町井吹字三番鬮７４－１</w:t>
            </w:r>
          </w:p>
        </w:tc>
      </w:tr>
      <w:tr w:rsidR="00E93084" w:rsidRPr="004C4551" w:rsidTr="00E93084">
        <w:tblPrEx>
          <w:tblCellMar>
            <w:top w:w="0" w:type="dxa"/>
            <w:bottom w:w="0" w:type="dxa"/>
          </w:tblCellMar>
        </w:tblPrEx>
        <w:trPr>
          <w:trHeight w:val="615"/>
        </w:trPr>
        <w:tc>
          <w:tcPr>
            <w:tcW w:w="2900" w:type="dxa"/>
            <w:vMerge w:val="restart"/>
            <w:tcBorders>
              <w:right w:val="nil"/>
            </w:tcBorders>
            <w:vAlign w:val="center"/>
          </w:tcPr>
          <w:p w:rsidR="00E93084" w:rsidRPr="004C4551" w:rsidRDefault="00E93084" w:rsidP="00E93084">
            <w:pPr>
              <w:jc w:val="center"/>
              <w:rPr>
                <w:rFonts w:ascii="ＭＳ 明朝" w:hAnsi="ＭＳ 明朝" w:hint="eastAsia"/>
                <w:color w:val="000000"/>
                <w:kern w:val="0"/>
                <w:sz w:val="22"/>
                <w:szCs w:val="22"/>
              </w:rPr>
            </w:pPr>
            <w:r w:rsidRPr="00E93084">
              <w:rPr>
                <w:rFonts w:ascii="ＭＳ 明朝" w:hAnsi="ＭＳ 明朝" w:hint="eastAsia"/>
                <w:color w:val="000000"/>
                <w:spacing w:val="125"/>
                <w:kern w:val="0"/>
                <w:sz w:val="22"/>
                <w:szCs w:val="22"/>
                <w:fitText w:val="2100" w:id="-1156403197"/>
              </w:rPr>
              <w:t>発電機出</w:t>
            </w:r>
            <w:r w:rsidRPr="00E93084">
              <w:rPr>
                <w:rFonts w:ascii="ＭＳ 明朝" w:hAnsi="ＭＳ 明朝" w:hint="eastAsia"/>
                <w:color w:val="000000"/>
                <w:kern w:val="0"/>
                <w:sz w:val="22"/>
                <w:szCs w:val="22"/>
                <w:fitText w:val="2100" w:id="-1156403197"/>
              </w:rPr>
              <w:t>力</w:t>
            </w:r>
          </w:p>
        </w:tc>
        <w:tc>
          <w:tcPr>
            <w:tcW w:w="1100" w:type="dxa"/>
            <w:vMerge w:val="restart"/>
            <w:tcBorders>
              <w:left w:val="nil"/>
              <w:right w:val="double" w:sz="4" w:space="0" w:color="auto"/>
            </w:tcBorders>
            <w:vAlign w:val="center"/>
          </w:tcPr>
          <w:p w:rsidR="00E93084" w:rsidRPr="004C4551" w:rsidRDefault="00E93084" w:rsidP="00E93084">
            <w:pPr>
              <w:jc w:val="center"/>
              <w:rPr>
                <w:rFonts w:ascii="ＭＳ 明朝" w:hAnsi="ＭＳ 明朝" w:hint="eastAsia"/>
                <w:color w:val="000000"/>
                <w:sz w:val="22"/>
                <w:szCs w:val="22"/>
              </w:rPr>
            </w:pPr>
            <w:r w:rsidRPr="004C4551">
              <w:rPr>
                <w:rFonts w:ascii="ＭＳ 明朝" w:hAnsi="ＭＳ 明朝" w:hint="eastAsia"/>
                <w:color w:val="000000"/>
                <w:sz w:val="22"/>
                <w:szCs w:val="22"/>
              </w:rPr>
              <w:t>［ｋＷ］</w:t>
            </w:r>
          </w:p>
        </w:tc>
        <w:tc>
          <w:tcPr>
            <w:tcW w:w="5600" w:type="dxa"/>
            <w:tcBorders>
              <w:left w:val="double" w:sz="4" w:space="0" w:color="auto"/>
            </w:tcBorders>
            <w:vAlign w:val="center"/>
          </w:tcPr>
          <w:p w:rsidR="00E93084" w:rsidRPr="004C4551" w:rsidRDefault="00E93084" w:rsidP="00E93084">
            <w:pPr>
              <w:jc w:val="center"/>
              <w:rPr>
                <w:rFonts w:ascii="ＭＳ 明朝" w:hAnsi="ＭＳ 明朝" w:hint="eastAsia"/>
                <w:color w:val="000000"/>
                <w:sz w:val="22"/>
                <w:szCs w:val="22"/>
              </w:rPr>
            </w:pPr>
            <w:r w:rsidRPr="004C4551">
              <w:rPr>
                <w:rFonts w:ascii="ＭＳ 明朝" w:hAnsi="ＭＳ 明朝" w:hint="eastAsia"/>
                <w:color w:val="000000"/>
                <w:sz w:val="22"/>
                <w:szCs w:val="22"/>
              </w:rPr>
              <w:t>（蒸気タービン発電機）６</w:t>
            </w:r>
            <w:r w:rsidRPr="00B70ED7">
              <w:rPr>
                <w:rFonts w:ascii="ＭＳ 明朝" w:hAnsi="ＭＳ 明朝" w:hint="eastAsia"/>
                <w:color w:val="000000"/>
                <w:kern w:val="0"/>
                <w:sz w:val="22"/>
              </w:rPr>
              <w:t>，</w:t>
            </w:r>
            <w:r w:rsidRPr="004C4551">
              <w:rPr>
                <w:rFonts w:ascii="ＭＳ 明朝" w:hAnsi="ＭＳ 明朝" w:hint="eastAsia"/>
                <w:color w:val="000000"/>
                <w:sz w:val="22"/>
                <w:szCs w:val="22"/>
              </w:rPr>
              <w:t>５００</w:t>
            </w:r>
          </w:p>
        </w:tc>
      </w:tr>
      <w:tr w:rsidR="00E93084" w:rsidRPr="004C4551" w:rsidTr="00E93084">
        <w:tblPrEx>
          <w:tblCellMar>
            <w:top w:w="0" w:type="dxa"/>
            <w:bottom w:w="0" w:type="dxa"/>
          </w:tblCellMar>
        </w:tblPrEx>
        <w:trPr>
          <w:trHeight w:val="615"/>
        </w:trPr>
        <w:tc>
          <w:tcPr>
            <w:tcW w:w="2900" w:type="dxa"/>
            <w:vMerge/>
            <w:tcBorders>
              <w:right w:val="nil"/>
            </w:tcBorders>
            <w:vAlign w:val="center"/>
          </w:tcPr>
          <w:p w:rsidR="00E93084" w:rsidRPr="004C4551" w:rsidRDefault="00E93084" w:rsidP="00E93084">
            <w:pPr>
              <w:jc w:val="center"/>
              <w:rPr>
                <w:rFonts w:ascii="ＭＳ 明朝" w:hAnsi="ＭＳ 明朝" w:hint="eastAsia"/>
                <w:color w:val="000000"/>
                <w:kern w:val="0"/>
                <w:sz w:val="22"/>
                <w:szCs w:val="22"/>
              </w:rPr>
            </w:pPr>
          </w:p>
        </w:tc>
        <w:tc>
          <w:tcPr>
            <w:tcW w:w="1100" w:type="dxa"/>
            <w:vMerge/>
            <w:tcBorders>
              <w:left w:val="nil"/>
              <w:right w:val="double" w:sz="4" w:space="0" w:color="auto"/>
            </w:tcBorders>
            <w:vAlign w:val="center"/>
          </w:tcPr>
          <w:p w:rsidR="00E93084" w:rsidRPr="004C4551" w:rsidRDefault="00E93084" w:rsidP="00E93084">
            <w:pPr>
              <w:jc w:val="center"/>
              <w:rPr>
                <w:rFonts w:ascii="ＭＳ 明朝" w:hAnsi="ＭＳ 明朝" w:hint="eastAsia"/>
                <w:color w:val="000000"/>
                <w:sz w:val="22"/>
                <w:szCs w:val="22"/>
              </w:rPr>
            </w:pPr>
          </w:p>
        </w:tc>
        <w:tc>
          <w:tcPr>
            <w:tcW w:w="5600" w:type="dxa"/>
            <w:tcBorders>
              <w:left w:val="double" w:sz="4" w:space="0" w:color="auto"/>
            </w:tcBorders>
            <w:vAlign w:val="center"/>
          </w:tcPr>
          <w:p w:rsidR="00E93084" w:rsidRPr="004C4551" w:rsidRDefault="00E93084" w:rsidP="00E93084">
            <w:pPr>
              <w:jc w:val="center"/>
              <w:rPr>
                <w:rFonts w:ascii="ＭＳ 明朝" w:hAnsi="ＭＳ 明朝" w:hint="eastAsia"/>
                <w:color w:val="000000"/>
                <w:sz w:val="22"/>
                <w:szCs w:val="22"/>
              </w:rPr>
            </w:pPr>
            <w:r w:rsidRPr="004C4551">
              <w:rPr>
                <w:rFonts w:ascii="ＭＳ 明朝" w:hAnsi="ＭＳ 明朝" w:hint="eastAsia"/>
                <w:color w:val="000000"/>
                <w:sz w:val="22"/>
                <w:szCs w:val="22"/>
              </w:rPr>
              <w:t>（太陽光発電設備）　　　　　１０</w:t>
            </w:r>
          </w:p>
        </w:tc>
      </w:tr>
      <w:tr w:rsidR="00E93084" w:rsidRPr="004C4551" w:rsidTr="00E93084">
        <w:tblPrEx>
          <w:tblCellMar>
            <w:top w:w="0" w:type="dxa"/>
            <w:bottom w:w="0" w:type="dxa"/>
          </w:tblCellMar>
        </w:tblPrEx>
        <w:trPr>
          <w:cantSplit/>
          <w:trHeight w:val="615"/>
        </w:trPr>
        <w:tc>
          <w:tcPr>
            <w:tcW w:w="2900" w:type="dxa"/>
            <w:vMerge w:val="restart"/>
            <w:tcBorders>
              <w:right w:val="nil"/>
            </w:tcBorders>
            <w:vAlign w:val="center"/>
          </w:tcPr>
          <w:p w:rsidR="00E93084" w:rsidRPr="004C4551" w:rsidRDefault="00E93084" w:rsidP="00E93084">
            <w:pPr>
              <w:jc w:val="center"/>
              <w:rPr>
                <w:rFonts w:ascii="ＭＳ 明朝" w:hAnsi="ＭＳ 明朝" w:hint="eastAsia"/>
                <w:color w:val="000000"/>
                <w:sz w:val="22"/>
                <w:szCs w:val="22"/>
              </w:rPr>
            </w:pPr>
            <w:r w:rsidRPr="00E93084">
              <w:rPr>
                <w:rFonts w:ascii="ＭＳ 明朝" w:hAnsi="ＭＳ 明朝" w:hint="eastAsia"/>
                <w:color w:val="000000"/>
                <w:spacing w:val="78"/>
                <w:kern w:val="0"/>
                <w:sz w:val="22"/>
                <w:szCs w:val="22"/>
                <w:fitText w:val="2100" w:id="-1156403196"/>
              </w:rPr>
              <w:t>受給最大電</w:t>
            </w:r>
            <w:r w:rsidRPr="00E93084">
              <w:rPr>
                <w:rFonts w:ascii="ＭＳ 明朝" w:hAnsi="ＭＳ 明朝" w:hint="eastAsia"/>
                <w:color w:val="000000"/>
                <w:kern w:val="0"/>
                <w:sz w:val="22"/>
                <w:szCs w:val="22"/>
                <w:fitText w:val="2100" w:id="-1156403196"/>
              </w:rPr>
              <w:t>力</w:t>
            </w:r>
          </w:p>
        </w:tc>
        <w:tc>
          <w:tcPr>
            <w:tcW w:w="1100" w:type="dxa"/>
            <w:vMerge w:val="restart"/>
            <w:tcBorders>
              <w:left w:val="nil"/>
              <w:right w:val="double" w:sz="4" w:space="0" w:color="auto"/>
            </w:tcBorders>
            <w:vAlign w:val="center"/>
          </w:tcPr>
          <w:p w:rsidR="00E93084" w:rsidRPr="004C4551" w:rsidRDefault="00E93084" w:rsidP="00E93084">
            <w:pPr>
              <w:jc w:val="center"/>
              <w:rPr>
                <w:rFonts w:ascii="ＭＳ 明朝" w:hAnsi="ＭＳ 明朝" w:hint="eastAsia"/>
                <w:color w:val="000000"/>
                <w:sz w:val="22"/>
                <w:szCs w:val="22"/>
              </w:rPr>
            </w:pPr>
            <w:r w:rsidRPr="004C4551">
              <w:rPr>
                <w:rFonts w:ascii="ＭＳ 明朝" w:hAnsi="ＭＳ 明朝" w:hint="eastAsia"/>
                <w:color w:val="000000"/>
                <w:sz w:val="22"/>
                <w:szCs w:val="22"/>
              </w:rPr>
              <w:t>［ｋＷ］</w:t>
            </w:r>
          </w:p>
        </w:tc>
        <w:tc>
          <w:tcPr>
            <w:tcW w:w="5600" w:type="dxa"/>
            <w:tcBorders>
              <w:left w:val="double" w:sz="4" w:space="0" w:color="auto"/>
              <w:bottom w:val="single" w:sz="4" w:space="0" w:color="auto"/>
            </w:tcBorders>
            <w:vAlign w:val="center"/>
          </w:tcPr>
          <w:p w:rsidR="00E93084" w:rsidRPr="004C4551" w:rsidRDefault="00E93084" w:rsidP="00E93084">
            <w:pPr>
              <w:jc w:val="center"/>
              <w:rPr>
                <w:rFonts w:ascii="ＭＳ 明朝" w:hAnsi="ＭＳ 明朝" w:hint="eastAsia"/>
                <w:color w:val="000000"/>
                <w:sz w:val="22"/>
                <w:szCs w:val="22"/>
              </w:rPr>
            </w:pPr>
            <w:r w:rsidRPr="004C4551">
              <w:rPr>
                <w:rFonts w:ascii="ＭＳ 明朝" w:hAnsi="ＭＳ 明朝" w:hint="eastAsia"/>
                <w:color w:val="000000"/>
                <w:sz w:val="22"/>
                <w:szCs w:val="22"/>
              </w:rPr>
              <w:t>（売電側）４</w:t>
            </w:r>
            <w:r w:rsidRPr="00B70ED7">
              <w:rPr>
                <w:rFonts w:ascii="ＭＳ 明朝" w:hAnsi="ＭＳ 明朝" w:hint="eastAsia"/>
                <w:color w:val="000000"/>
                <w:kern w:val="0"/>
                <w:sz w:val="22"/>
              </w:rPr>
              <w:t>，</w:t>
            </w:r>
            <w:r w:rsidRPr="004C4551">
              <w:rPr>
                <w:rFonts w:ascii="ＭＳ 明朝" w:hAnsi="ＭＳ 明朝" w:hint="eastAsia"/>
                <w:color w:val="000000"/>
                <w:sz w:val="22"/>
                <w:szCs w:val="22"/>
              </w:rPr>
              <w:t>５００</w:t>
            </w:r>
          </w:p>
        </w:tc>
      </w:tr>
      <w:tr w:rsidR="00E93084" w:rsidRPr="004C4551" w:rsidTr="00E93084">
        <w:tblPrEx>
          <w:tblCellMar>
            <w:top w:w="0" w:type="dxa"/>
            <w:bottom w:w="0" w:type="dxa"/>
          </w:tblCellMar>
        </w:tblPrEx>
        <w:trPr>
          <w:cantSplit/>
          <w:trHeight w:val="615"/>
        </w:trPr>
        <w:tc>
          <w:tcPr>
            <w:tcW w:w="2900" w:type="dxa"/>
            <w:vMerge/>
            <w:tcBorders>
              <w:right w:val="nil"/>
            </w:tcBorders>
            <w:vAlign w:val="center"/>
          </w:tcPr>
          <w:p w:rsidR="00E93084" w:rsidRPr="004C4551" w:rsidRDefault="00E93084" w:rsidP="00E93084">
            <w:pPr>
              <w:jc w:val="center"/>
              <w:rPr>
                <w:rFonts w:ascii="ＭＳ 明朝" w:hAnsi="ＭＳ 明朝" w:hint="eastAsia"/>
                <w:color w:val="000000"/>
                <w:kern w:val="0"/>
                <w:sz w:val="22"/>
                <w:szCs w:val="22"/>
              </w:rPr>
            </w:pPr>
          </w:p>
        </w:tc>
        <w:tc>
          <w:tcPr>
            <w:tcW w:w="1100" w:type="dxa"/>
            <w:vMerge/>
            <w:tcBorders>
              <w:left w:val="nil"/>
              <w:right w:val="double" w:sz="4" w:space="0" w:color="auto"/>
            </w:tcBorders>
            <w:vAlign w:val="center"/>
          </w:tcPr>
          <w:p w:rsidR="00E93084" w:rsidRPr="004C4551" w:rsidRDefault="00E93084" w:rsidP="00E93084">
            <w:pPr>
              <w:jc w:val="center"/>
              <w:rPr>
                <w:rFonts w:ascii="ＭＳ 明朝" w:hAnsi="ＭＳ 明朝" w:hint="eastAsia"/>
                <w:color w:val="000000"/>
                <w:sz w:val="22"/>
                <w:szCs w:val="22"/>
              </w:rPr>
            </w:pPr>
          </w:p>
        </w:tc>
        <w:tc>
          <w:tcPr>
            <w:tcW w:w="5600" w:type="dxa"/>
            <w:tcBorders>
              <w:top w:val="single" w:sz="4" w:space="0" w:color="auto"/>
              <w:left w:val="double" w:sz="4" w:space="0" w:color="auto"/>
            </w:tcBorders>
            <w:vAlign w:val="center"/>
          </w:tcPr>
          <w:p w:rsidR="00E93084" w:rsidRPr="004C4551" w:rsidRDefault="00E93084" w:rsidP="00E93084">
            <w:pPr>
              <w:jc w:val="center"/>
              <w:rPr>
                <w:rFonts w:ascii="ＭＳ 明朝" w:hAnsi="ＭＳ 明朝" w:hint="eastAsia"/>
                <w:color w:val="000000"/>
                <w:sz w:val="22"/>
                <w:szCs w:val="22"/>
              </w:rPr>
            </w:pPr>
            <w:r w:rsidRPr="004C4551">
              <w:rPr>
                <w:rFonts w:ascii="ＭＳ 明朝" w:hAnsi="ＭＳ 明朝" w:hint="eastAsia"/>
                <w:color w:val="000000"/>
                <w:sz w:val="22"/>
                <w:szCs w:val="22"/>
              </w:rPr>
              <w:t>（買電側）２</w:t>
            </w:r>
            <w:r w:rsidRPr="00B70ED7">
              <w:rPr>
                <w:rFonts w:ascii="ＭＳ 明朝" w:hAnsi="ＭＳ 明朝" w:hint="eastAsia"/>
                <w:color w:val="000000"/>
                <w:kern w:val="0"/>
                <w:sz w:val="22"/>
              </w:rPr>
              <w:t>，</w:t>
            </w:r>
            <w:r w:rsidRPr="004C4551">
              <w:rPr>
                <w:rFonts w:ascii="ＭＳ 明朝" w:hAnsi="ＭＳ 明朝" w:hint="eastAsia"/>
                <w:color w:val="000000"/>
                <w:sz w:val="22"/>
                <w:szCs w:val="22"/>
              </w:rPr>
              <w:t>５００</w:t>
            </w:r>
          </w:p>
        </w:tc>
      </w:tr>
      <w:tr w:rsidR="00E93084" w:rsidRPr="004C4551" w:rsidTr="00E93084">
        <w:tblPrEx>
          <w:tblCellMar>
            <w:top w:w="0" w:type="dxa"/>
            <w:bottom w:w="0" w:type="dxa"/>
          </w:tblCellMar>
        </w:tblPrEx>
        <w:trPr>
          <w:trHeight w:val="615"/>
        </w:trPr>
        <w:tc>
          <w:tcPr>
            <w:tcW w:w="2900" w:type="dxa"/>
            <w:tcBorders>
              <w:right w:val="nil"/>
            </w:tcBorders>
            <w:vAlign w:val="center"/>
          </w:tcPr>
          <w:p w:rsidR="00E93084" w:rsidRPr="004C4551" w:rsidRDefault="00E93084" w:rsidP="00E93084">
            <w:pPr>
              <w:jc w:val="center"/>
              <w:rPr>
                <w:rFonts w:ascii="ＭＳ 明朝" w:hAnsi="ＭＳ 明朝" w:hint="eastAsia"/>
                <w:color w:val="000000"/>
                <w:sz w:val="22"/>
                <w:szCs w:val="22"/>
              </w:rPr>
            </w:pPr>
            <w:r w:rsidRPr="00E93084">
              <w:rPr>
                <w:rFonts w:ascii="ＭＳ 明朝" w:hAnsi="ＭＳ 明朝" w:hint="eastAsia"/>
                <w:color w:val="000000"/>
                <w:spacing w:val="360"/>
                <w:kern w:val="0"/>
                <w:sz w:val="22"/>
                <w:szCs w:val="22"/>
                <w:fitText w:val="2100" w:id="-1156403195"/>
              </w:rPr>
              <w:t>周波</w:t>
            </w:r>
            <w:r w:rsidRPr="00E93084">
              <w:rPr>
                <w:rFonts w:ascii="ＭＳ 明朝" w:hAnsi="ＭＳ 明朝" w:hint="eastAsia"/>
                <w:color w:val="000000"/>
                <w:kern w:val="0"/>
                <w:sz w:val="22"/>
                <w:szCs w:val="22"/>
                <w:fitText w:val="2100" w:id="-1156403195"/>
              </w:rPr>
              <w:t>数</w:t>
            </w:r>
          </w:p>
        </w:tc>
        <w:tc>
          <w:tcPr>
            <w:tcW w:w="1100" w:type="dxa"/>
            <w:tcBorders>
              <w:left w:val="nil"/>
              <w:right w:val="double" w:sz="4" w:space="0" w:color="auto"/>
            </w:tcBorders>
            <w:vAlign w:val="center"/>
          </w:tcPr>
          <w:p w:rsidR="00E93084" w:rsidRPr="004C4551" w:rsidRDefault="00E93084" w:rsidP="00E93084">
            <w:pPr>
              <w:jc w:val="center"/>
              <w:rPr>
                <w:rFonts w:ascii="ＭＳ 明朝" w:hAnsi="ＭＳ 明朝" w:hint="eastAsia"/>
                <w:color w:val="000000"/>
                <w:sz w:val="22"/>
                <w:szCs w:val="22"/>
              </w:rPr>
            </w:pPr>
            <w:r w:rsidRPr="004C4551">
              <w:rPr>
                <w:rFonts w:ascii="ＭＳ 明朝" w:hAnsi="ＭＳ 明朝" w:hint="eastAsia"/>
                <w:color w:val="000000"/>
                <w:sz w:val="22"/>
                <w:szCs w:val="22"/>
              </w:rPr>
              <w:t>［Ｈｚ］</w:t>
            </w:r>
          </w:p>
        </w:tc>
        <w:tc>
          <w:tcPr>
            <w:tcW w:w="5600" w:type="dxa"/>
            <w:tcBorders>
              <w:left w:val="double" w:sz="4" w:space="0" w:color="auto"/>
            </w:tcBorders>
            <w:vAlign w:val="center"/>
          </w:tcPr>
          <w:p w:rsidR="00E93084" w:rsidRPr="004C4551" w:rsidRDefault="00E93084" w:rsidP="00E93084">
            <w:pPr>
              <w:jc w:val="center"/>
              <w:rPr>
                <w:rFonts w:ascii="ＭＳ 明朝" w:hAnsi="ＭＳ 明朝" w:hint="eastAsia"/>
                <w:color w:val="000000"/>
                <w:sz w:val="22"/>
                <w:szCs w:val="22"/>
              </w:rPr>
            </w:pPr>
            <w:r w:rsidRPr="004C4551">
              <w:rPr>
                <w:rFonts w:ascii="ＭＳ 明朝" w:hAnsi="ＭＳ 明朝" w:hint="eastAsia"/>
                <w:color w:val="000000"/>
                <w:sz w:val="22"/>
                <w:szCs w:val="22"/>
              </w:rPr>
              <w:t>６０</w:t>
            </w:r>
          </w:p>
        </w:tc>
      </w:tr>
      <w:tr w:rsidR="00E93084" w:rsidRPr="004C4551" w:rsidTr="00E93084">
        <w:tblPrEx>
          <w:tblCellMar>
            <w:top w:w="0" w:type="dxa"/>
            <w:bottom w:w="0" w:type="dxa"/>
          </w:tblCellMar>
        </w:tblPrEx>
        <w:trPr>
          <w:trHeight w:val="615"/>
        </w:trPr>
        <w:tc>
          <w:tcPr>
            <w:tcW w:w="2900" w:type="dxa"/>
            <w:tcBorders>
              <w:right w:val="nil"/>
            </w:tcBorders>
            <w:vAlign w:val="center"/>
          </w:tcPr>
          <w:p w:rsidR="00E93084" w:rsidRPr="004C4551" w:rsidRDefault="00E93084" w:rsidP="00E93084">
            <w:pPr>
              <w:jc w:val="center"/>
              <w:rPr>
                <w:rFonts w:ascii="ＭＳ 明朝" w:hAnsi="ＭＳ 明朝" w:hint="eastAsia"/>
                <w:color w:val="000000"/>
                <w:sz w:val="22"/>
                <w:szCs w:val="22"/>
              </w:rPr>
            </w:pPr>
            <w:r w:rsidRPr="00E93084">
              <w:rPr>
                <w:rFonts w:ascii="ＭＳ 明朝" w:hAnsi="ＭＳ 明朝" w:hint="eastAsia"/>
                <w:color w:val="000000"/>
                <w:spacing w:val="203"/>
                <w:kern w:val="0"/>
                <w:sz w:val="22"/>
                <w:szCs w:val="22"/>
                <w:fitText w:val="2100" w:id="-1156403194"/>
              </w:rPr>
              <w:t>標準電</w:t>
            </w:r>
            <w:r w:rsidRPr="00E93084">
              <w:rPr>
                <w:rFonts w:ascii="ＭＳ 明朝" w:hAnsi="ＭＳ 明朝" w:hint="eastAsia"/>
                <w:color w:val="000000"/>
                <w:spacing w:val="1"/>
                <w:kern w:val="0"/>
                <w:sz w:val="22"/>
                <w:szCs w:val="22"/>
                <w:fitText w:val="2100" w:id="-1156403194"/>
              </w:rPr>
              <w:t>圧</w:t>
            </w:r>
          </w:p>
        </w:tc>
        <w:tc>
          <w:tcPr>
            <w:tcW w:w="1100" w:type="dxa"/>
            <w:tcBorders>
              <w:left w:val="nil"/>
              <w:right w:val="double" w:sz="4" w:space="0" w:color="auto"/>
            </w:tcBorders>
            <w:vAlign w:val="center"/>
          </w:tcPr>
          <w:p w:rsidR="00E93084" w:rsidRPr="004C4551" w:rsidRDefault="00E93084" w:rsidP="00E93084">
            <w:pPr>
              <w:jc w:val="center"/>
              <w:rPr>
                <w:rFonts w:ascii="ＭＳ 明朝" w:hAnsi="ＭＳ 明朝" w:hint="eastAsia"/>
                <w:color w:val="000000"/>
                <w:sz w:val="22"/>
                <w:szCs w:val="22"/>
              </w:rPr>
            </w:pPr>
            <w:r w:rsidRPr="004C4551">
              <w:rPr>
                <w:rFonts w:ascii="ＭＳ 明朝" w:hAnsi="ＭＳ 明朝" w:hint="eastAsia"/>
                <w:color w:val="000000"/>
                <w:sz w:val="22"/>
                <w:szCs w:val="22"/>
              </w:rPr>
              <w:t>［Ｖ］</w:t>
            </w:r>
          </w:p>
        </w:tc>
        <w:tc>
          <w:tcPr>
            <w:tcW w:w="5600" w:type="dxa"/>
            <w:tcBorders>
              <w:left w:val="double" w:sz="4" w:space="0" w:color="auto"/>
            </w:tcBorders>
            <w:vAlign w:val="center"/>
          </w:tcPr>
          <w:p w:rsidR="00E93084" w:rsidRPr="004C4551" w:rsidRDefault="00E93084" w:rsidP="00E93084">
            <w:pPr>
              <w:jc w:val="center"/>
              <w:rPr>
                <w:rFonts w:ascii="ＭＳ 明朝" w:hAnsi="ＭＳ 明朝" w:hint="eastAsia"/>
                <w:color w:val="000000"/>
                <w:sz w:val="22"/>
                <w:szCs w:val="22"/>
              </w:rPr>
            </w:pPr>
            <w:r w:rsidRPr="004C4551">
              <w:rPr>
                <w:rFonts w:ascii="ＭＳ 明朝" w:hAnsi="ＭＳ 明朝" w:hint="eastAsia"/>
                <w:color w:val="000000"/>
                <w:sz w:val="22"/>
                <w:szCs w:val="22"/>
              </w:rPr>
              <w:t>２０</w:t>
            </w:r>
            <w:r w:rsidRPr="00B70ED7">
              <w:rPr>
                <w:rFonts w:ascii="ＭＳ 明朝" w:hAnsi="ＭＳ 明朝" w:hint="eastAsia"/>
                <w:color w:val="000000"/>
                <w:kern w:val="0"/>
                <w:sz w:val="22"/>
              </w:rPr>
              <w:t>，</w:t>
            </w:r>
            <w:r w:rsidRPr="004C4551">
              <w:rPr>
                <w:rFonts w:ascii="ＭＳ 明朝" w:hAnsi="ＭＳ 明朝" w:hint="eastAsia"/>
                <w:color w:val="000000"/>
                <w:sz w:val="22"/>
                <w:szCs w:val="22"/>
              </w:rPr>
              <w:t>０００</w:t>
            </w:r>
          </w:p>
        </w:tc>
      </w:tr>
      <w:tr w:rsidR="00E93084" w:rsidRPr="004C4551" w:rsidTr="00E93084">
        <w:tblPrEx>
          <w:tblCellMar>
            <w:top w:w="0" w:type="dxa"/>
            <w:bottom w:w="0" w:type="dxa"/>
          </w:tblCellMar>
        </w:tblPrEx>
        <w:trPr>
          <w:trHeight w:val="615"/>
        </w:trPr>
        <w:tc>
          <w:tcPr>
            <w:tcW w:w="2900" w:type="dxa"/>
            <w:tcBorders>
              <w:right w:val="nil"/>
            </w:tcBorders>
            <w:vAlign w:val="center"/>
          </w:tcPr>
          <w:p w:rsidR="00E93084" w:rsidRPr="004C4551" w:rsidRDefault="00E93084" w:rsidP="00E93084">
            <w:pPr>
              <w:jc w:val="center"/>
              <w:rPr>
                <w:rFonts w:ascii="ＭＳ 明朝" w:hAnsi="ＭＳ 明朝" w:hint="eastAsia"/>
                <w:color w:val="000000"/>
                <w:sz w:val="22"/>
                <w:szCs w:val="22"/>
              </w:rPr>
            </w:pPr>
            <w:r w:rsidRPr="00E93084">
              <w:rPr>
                <w:rFonts w:ascii="ＭＳ 明朝" w:hAnsi="ＭＳ 明朝" w:hint="eastAsia"/>
                <w:color w:val="000000"/>
                <w:spacing w:val="203"/>
                <w:kern w:val="0"/>
                <w:sz w:val="22"/>
                <w:szCs w:val="22"/>
                <w:fitText w:val="2100" w:id="-1156403193"/>
              </w:rPr>
              <w:t>標準力</w:t>
            </w:r>
            <w:r w:rsidRPr="00E93084">
              <w:rPr>
                <w:rFonts w:ascii="ＭＳ 明朝" w:hAnsi="ＭＳ 明朝" w:hint="eastAsia"/>
                <w:color w:val="000000"/>
                <w:spacing w:val="1"/>
                <w:kern w:val="0"/>
                <w:sz w:val="22"/>
                <w:szCs w:val="22"/>
                <w:fitText w:val="2100" w:id="-1156403193"/>
              </w:rPr>
              <w:t>率</w:t>
            </w:r>
          </w:p>
        </w:tc>
        <w:tc>
          <w:tcPr>
            <w:tcW w:w="1100" w:type="dxa"/>
            <w:tcBorders>
              <w:left w:val="nil"/>
              <w:right w:val="double" w:sz="4" w:space="0" w:color="auto"/>
            </w:tcBorders>
            <w:vAlign w:val="center"/>
          </w:tcPr>
          <w:p w:rsidR="00E93084" w:rsidRPr="004C4551" w:rsidRDefault="00E93084" w:rsidP="00E93084">
            <w:pPr>
              <w:jc w:val="center"/>
              <w:rPr>
                <w:rFonts w:ascii="ＭＳ 明朝" w:hAnsi="ＭＳ 明朝" w:hint="eastAsia"/>
                <w:color w:val="000000"/>
                <w:sz w:val="22"/>
                <w:szCs w:val="22"/>
              </w:rPr>
            </w:pPr>
            <w:r w:rsidRPr="004C4551">
              <w:rPr>
                <w:rFonts w:ascii="ＭＳ 明朝" w:hAnsi="ＭＳ 明朝" w:hint="eastAsia"/>
                <w:color w:val="000000"/>
                <w:sz w:val="22"/>
                <w:szCs w:val="22"/>
              </w:rPr>
              <w:t>［％］</w:t>
            </w:r>
          </w:p>
        </w:tc>
        <w:tc>
          <w:tcPr>
            <w:tcW w:w="5600" w:type="dxa"/>
            <w:tcBorders>
              <w:left w:val="double" w:sz="4" w:space="0" w:color="auto"/>
            </w:tcBorders>
            <w:vAlign w:val="center"/>
          </w:tcPr>
          <w:p w:rsidR="00E93084" w:rsidRPr="004C4551" w:rsidRDefault="00E93084" w:rsidP="00E93084">
            <w:pPr>
              <w:jc w:val="center"/>
              <w:rPr>
                <w:rFonts w:ascii="ＭＳ 明朝" w:hAnsi="ＭＳ 明朝" w:hint="eastAsia"/>
                <w:color w:val="000000"/>
                <w:sz w:val="22"/>
                <w:szCs w:val="22"/>
              </w:rPr>
            </w:pPr>
            <w:r w:rsidRPr="004C4551">
              <w:rPr>
                <w:rFonts w:ascii="ＭＳ 明朝" w:hAnsi="ＭＳ 明朝" w:hint="eastAsia"/>
                <w:color w:val="000000"/>
                <w:sz w:val="22"/>
                <w:szCs w:val="22"/>
              </w:rPr>
              <w:t>８５</w:t>
            </w:r>
          </w:p>
        </w:tc>
      </w:tr>
      <w:tr w:rsidR="00E93084" w:rsidRPr="004C4551" w:rsidTr="00E93084">
        <w:tblPrEx>
          <w:tblCellMar>
            <w:top w:w="0" w:type="dxa"/>
            <w:bottom w:w="0" w:type="dxa"/>
          </w:tblCellMar>
        </w:tblPrEx>
        <w:trPr>
          <w:trHeight w:val="1140"/>
        </w:trPr>
        <w:tc>
          <w:tcPr>
            <w:tcW w:w="2900" w:type="dxa"/>
            <w:tcBorders>
              <w:right w:val="nil"/>
            </w:tcBorders>
            <w:vAlign w:val="center"/>
          </w:tcPr>
          <w:p w:rsidR="00E93084" w:rsidRPr="004C4551" w:rsidRDefault="00E93084" w:rsidP="00E93084">
            <w:pPr>
              <w:jc w:val="center"/>
              <w:rPr>
                <w:rFonts w:ascii="ＭＳ 明朝" w:hAnsi="ＭＳ 明朝" w:hint="eastAsia"/>
                <w:color w:val="000000"/>
                <w:sz w:val="22"/>
                <w:szCs w:val="22"/>
              </w:rPr>
            </w:pPr>
            <w:r w:rsidRPr="00E93084">
              <w:rPr>
                <w:rFonts w:ascii="ＭＳ 明朝" w:hAnsi="ＭＳ 明朝" w:hint="eastAsia"/>
                <w:color w:val="000000"/>
                <w:spacing w:val="46"/>
                <w:kern w:val="0"/>
                <w:sz w:val="22"/>
                <w:szCs w:val="22"/>
                <w:fitText w:val="2100" w:id="-1156403192"/>
              </w:rPr>
              <w:t>送電責任分界</w:t>
            </w:r>
            <w:r w:rsidRPr="00E93084">
              <w:rPr>
                <w:rFonts w:ascii="ＭＳ 明朝" w:hAnsi="ＭＳ 明朝" w:hint="eastAsia"/>
                <w:color w:val="000000"/>
                <w:spacing w:val="4"/>
                <w:kern w:val="0"/>
                <w:sz w:val="22"/>
                <w:szCs w:val="22"/>
                <w:fitText w:val="2100" w:id="-1156403192"/>
              </w:rPr>
              <w:t>点</w:t>
            </w:r>
          </w:p>
        </w:tc>
        <w:tc>
          <w:tcPr>
            <w:tcW w:w="1100" w:type="dxa"/>
            <w:tcBorders>
              <w:left w:val="nil"/>
              <w:right w:val="double" w:sz="4" w:space="0" w:color="auto"/>
            </w:tcBorders>
            <w:vAlign w:val="center"/>
          </w:tcPr>
          <w:p w:rsidR="00E93084" w:rsidRPr="004C4551" w:rsidRDefault="00E93084" w:rsidP="00E93084">
            <w:pPr>
              <w:jc w:val="center"/>
              <w:rPr>
                <w:rFonts w:ascii="ＭＳ 明朝" w:hAnsi="ＭＳ 明朝" w:hint="eastAsia"/>
                <w:color w:val="000000"/>
                <w:sz w:val="22"/>
                <w:szCs w:val="22"/>
              </w:rPr>
            </w:pPr>
          </w:p>
        </w:tc>
        <w:tc>
          <w:tcPr>
            <w:tcW w:w="5600" w:type="dxa"/>
            <w:tcBorders>
              <w:left w:val="double" w:sz="4" w:space="0" w:color="auto"/>
            </w:tcBorders>
            <w:vAlign w:val="center"/>
          </w:tcPr>
          <w:p w:rsidR="00E93084" w:rsidRPr="004C4551" w:rsidRDefault="00E93084" w:rsidP="00E93084">
            <w:pPr>
              <w:rPr>
                <w:rFonts w:ascii="ＭＳ 明朝" w:hAnsi="ＭＳ 明朝" w:hint="eastAsia"/>
                <w:color w:val="000000"/>
                <w:sz w:val="22"/>
                <w:szCs w:val="22"/>
              </w:rPr>
            </w:pPr>
            <w:r w:rsidRPr="004C4551">
              <w:rPr>
                <w:rFonts w:ascii="ＭＳ 明朝" w:hAnsi="ＭＳ 明朝" w:hint="eastAsia"/>
                <w:color w:val="000000"/>
                <w:sz w:val="22"/>
                <w:szCs w:val="22"/>
              </w:rPr>
              <w:t>受給地点における特別高圧受電室内の一般送配電事業者の２０［ｋＶ］地中引込線立ち上がり電らん終端箱</w:t>
            </w:r>
          </w:p>
        </w:tc>
      </w:tr>
      <w:tr w:rsidR="00E93084" w:rsidRPr="004C4551" w:rsidTr="00E93084">
        <w:tblPrEx>
          <w:tblCellMar>
            <w:top w:w="0" w:type="dxa"/>
            <w:bottom w:w="0" w:type="dxa"/>
          </w:tblCellMar>
        </w:tblPrEx>
        <w:trPr>
          <w:trHeight w:val="1140"/>
        </w:trPr>
        <w:tc>
          <w:tcPr>
            <w:tcW w:w="2900" w:type="dxa"/>
            <w:tcBorders>
              <w:bottom w:val="single" w:sz="8" w:space="0" w:color="auto"/>
              <w:right w:val="nil"/>
            </w:tcBorders>
            <w:vAlign w:val="center"/>
          </w:tcPr>
          <w:p w:rsidR="00E93084" w:rsidRPr="004C4551" w:rsidRDefault="00E93084" w:rsidP="00E93084">
            <w:pPr>
              <w:jc w:val="center"/>
              <w:rPr>
                <w:rFonts w:ascii="ＭＳ 明朝" w:hAnsi="ＭＳ 明朝" w:hint="eastAsia"/>
                <w:color w:val="000000"/>
                <w:sz w:val="22"/>
                <w:szCs w:val="22"/>
              </w:rPr>
            </w:pPr>
            <w:r w:rsidRPr="00E93084">
              <w:rPr>
                <w:rFonts w:ascii="ＭＳ 明朝" w:hAnsi="ＭＳ 明朝" w:hint="eastAsia"/>
                <w:color w:val="000000"/>
                <w:spacing w:val="125"/>
                <w:kern w:val="0"/>
                <w:sz w:val="22"/>
                <w:szCs w:val="22"/>
                <w:fitText w:val="2100" w:id="-1156403191"/>
              </w:rPr>
              <w:t>財産分界</w:t>
            </w:r>
            <w:r w:rsidRPr="00E93084">
              <w:rPr>
                <w:rFonts w:ascii="ＭＳ 明朝" w:hAnsi="ＭＳ 明朝" w:hint="eastAsia"/>
                <w:color w:val="000000"/>
                <w:kern w:val="0"/>
                <w:sz w:val="22"/>
                <w:szCs w:val="22"/>
                <w:fitText w:val="2100" w:id="-1156403191"/>
              </w:rPr>
              <w:t>点</w:t>
            </w:r>
          </w:p>
        </w:tc>
        <w:tc>
          <w:tcPr>
            <w:tcW w:w="1100" w:type="dxa"/>
            <w:tcBorders>
              <w:left w:val="nil"/>
              <w:bottom w:val="single" w:sz="8" w:space="0" w:color="auto"/>
              <w:right w:val="double" w:sz="4" w:space="0" w:color="auto"/>
            </w:tcBorders>
            <w:vAlign w:val="center"/>
          </w:tcPr>
          <w:p w:rsidR="00E93084" w:rsidRPr="004C4551" w:rsidRDefault="00E93084" w:rsidP="00E93084">
            <w:pPr>
              <w:jc w:val="center"/>
              <w:rPr>
                <w:rFonts w:ascii="ＭＳ 明朝" w:hAnsi="ＭＳ 明朝" w:hint="eastAsia"/>
                <w:color w:val="000000"/>
                <w:sz w:val="22"/>
                <w:szCs w:val="22"/>
              </w:rPr>
            </w:pPr>
          </w:p>
        </w:tc>
        <w:tc>
          <w:tcPr>
            <w:tcW w:w="5600" w:type="dxa"/>
            <w:tcBorders>
              <w:left w:val="double" w:sz="4" w:space="0" w:color="auto"/>
              <w:bottom w:val="single" w:sz="8" w:space="0" w:color="auto"/>
            </w:tcBorders>
            <w:vAlign w:val="center"/>
          </w:tcPr>
          <w:p w:rsidR="00E93084" w:rsidRPr="004C4551" w:rsidRDefault="00E93084" w:rsidP="00E93084">
            <w:pPr>
              <w:rPr>
                <w:rFonts w:ascii="ＭＳ 明朝" w:hAnsi="ＭＳ 明朝" w:hint="eastAsia"/>
                <w:color w:val="000000"/>
                <w:sz w:val="22"/>
                <w:szCs w:val="22"/>
              </w:rPr>
            </w:pPr>
            <w:r w:rsidRPr="004C4551">
              <w:rPr>
                <w:rFonts w:ascii="ＭＳ 明朝" w:hAnsi="ＭＳ 明朝" w:hint="eastAsia"/>
                <w:color w:val="000000"/>
                <w:sz w:val="22"/>
                <w:szCs w:val="22"/>
              </w:rPr>
              <w:t>送電責任分界点に同じとする。</w:t>
            </w:r>
          </w:p>
          <w:p w:rsidR="00E93084" w:rsidRPr="004C4551" w:rsidRDefault="00E93084" w:rsidP="00E93084">
            <w:pPr>
              <w:rPr>
                <w:rFonts w:ascii="ＭＳ 明朝" w:hAnsi="ＭＳ 明朝" w:hint="eastAsia"/>
                <w:color w:val="000000"/>
                <w:sz w:val="22"/>
                <w:szCs w:val="22"/>
              </w:rPr>
            </w:pPr>
            <w:r w:rsidRPr="004C4551">
              <w:rPr>
                <w:rFonts w:ascii="ＭＳ 明朝" w:hAnsi="ＭＳ 明朝" w:hint="eastAsia"/>
                <w:color w:val="000000"/>
                <w:sz w:val="22"/>
                <w:szCs w:val="22"/>
              </w:rPr>
              <w:t>但し、取引用電力計は一般送配電事業者、乙が設置する</w:t>
            </w:r>
            <w:r w:rsidRPr="004C4551">
              <w:rPr>
                <w:rFonts w:hint="eastAsia"/>
                <w:color w:val="000000"/>
                <w:sz w:val="22"/>
                <w:szCs w:val="22"/>
              </w:rPr>
              <w:t>計量装置</w:t>
            </w:r>
            <w:r>
              <w:rPr>
                <w:rFonts w:hint="eastAsia"/>
                <w:color w:val="000000"/>
                <w:sz w:val="22"/>
                <w:szCs w:val="22"/>
              </w:rPr>
              <w:t>、</w:t>
            </w:r>
            <w:r w:rsidRPr="004C4551">
              <w:rPr>
                <w:rFonts w:hint="eastAsia"/>
                <w:color w:val="000000"/>
                <w:sz w:val="22"/>
                <w:szCs w:val="22"/>
              </w:rPr>
              <w:t>通信設備等は、乙の所有とする。</w:t>
            </w:r>
          </w:p>
        </w:tc>
      </w:tr>
      <w:tr w:rsidR="00E93084" w:rsidRPr="004C4551" w:rsidTr="00E93084">
        <w:tblPrEx>
          <w:tblCellMar>
            <w:top w:w="0" w:type="dxa"/>
            <w:bottom w:w="0" w:type="dxa"/>
          </w:tblCellMar>
        </w:tblPrEx>
        <w:trPr>
          <w:trHeight w:val="4275"/>
        </w:trPr>
        <w:tc>
          <w:tcPr>
            <w:tcW w:w="2900" w:type="dxa"/>
            <w:tcBorders>
              <w:top w:val="single" w:sz="8" w:space="0" w:color="auto"/>
              <w:right w:val="nil"/>
            </w:tcBorders>
            <w:vAlign w:val="center"/>
          </w:tcPr>
          <w:p w:rsidR="00E93084" w:rsidRPr="004C4551" w:rsidRDefault="00E93084" w:rsidP="00E93084">
            <w:pPr>
              <w:jc w:val="center"/>
              <w:rPr>
                <w:rFonts w:ascii="ＭＳ 明朝" w:hAnsi="ＭＳ 明朝" w:hint="eastAsia"/>
                <w:color w:val="000000"/>
                <w:kern w:val="0"/>
                <w:sz w:val="22"/>
                <w:szCs w:val="22"/>
              </w:rPr>
            </w:pPr>
            <w:r w:rsidRPr="00E93084">
              <w:rPr>
                <w:rFonts w:ascii="ＭＳ 明朝" w:hAnsi="ＭＳ 明朝" w:hint="eastAsia"/>
                <w:color w:val="000000"/>
                <w:spacing w:val="360"/>
                <w:kern w:val="0"/>
                <w:sz w:val="22"/>
                <w:szCs w:val="22"/>
                <w:fitText w:val="2100" w:id="-1156403190"/>
              </w:rPr>
              <w:t>その</w:t>
            </w:r>
            <w:r w:rsidRPr="00E93084">
              <w:rPr>
                <w:rFonts w:ascii="ＭＳ 明朝" w:hAnsi="ＭＳ 明朝" w:hint="eastAsia"/>
                <w:color w:val="000000"/>
                <w:kern w:val="0"/>
                <w:sz w:val="22"/>
                <w:szCs w:val="22"/>
                <w:fitText w:val="2100" w:id="-1156403190"/>
              </w:rPr>
              <w:t>他</w:t>
            </w:r>
          </w:p>
        </w:tc>
        <w:tc>
          <w:tcPr>
            <w:tcW w:w="1100" w:type="dxa"/>
            <w:tcBorders>
              <w:top w:val="single" w:sz="8" w:space="0" w:color="auto"/>
              <w:left w:val="nil"/>
              <w:right w:val="double" w:sz="4" w:space="0" w:color="auto"/>
            </w:tcBorders>
            <w:vAlign w:val="center"/>
          </w:tcPr>
          <w:p w:rsidR="00E93084" w:rsidRPr="004C4551" w:rsidRDefault="00E93084" w:rsidP="00E93084">
            <w:pPr>
              <w:jc w:val="center"/>
              <w:rPr>
                <w:rFonts w:ascii="ＭＳ 明朝" w:hAnsi="ＭＳ 明朝" w:hint="eastAsia"/>
                <w:color w:val="000000"/>
                <w:sz w:val="22"/>
                <w:szCs w:val="22"/>
              </w:rPr>
            </w:pPr>
          </w:p>
        </w:tc>
        <w:tc>
          <w:tcPr>
            <w:tcW w:w="5600" w:type="dxa"/>
            <w:tcBorders>
              <w:top w:val="single" w:sz="8" w:space="0" w:color="auto"/>
              <w:left w:val="double" w:sz="4" w:space="0" w:color="auto"/>
            </w:tcBorders>
            <w:vAlign w:val="center"/>
          </w:tcPr>
          <w:p w:rsidR="00E93084" w:rsidRPr="004C4551" w:rsidRDefault="00E93084" w:rsidP="00E93084">
            <w:pPr>
              <w:ind w:left="440" w:hangingChars="200" w:hanging="440"/>
              <w:rPr>
                <w:rFonts w:ascii="ＭＳ 明朝" w:hAnsi="ＭＳ 明朝" w:hint="eastAsia"/>
                <w:color w:val="000000"/>
                <w:sz w:val="22"/>
                <w:szCs w:val="22"/>
              </w:rPr>
            </w:pPr>
            <w:r w:rsidRPr="004C4551">
              <w:rPr>
                <w:rFonts w:ascii="ＭＳ 明朝" w:hAnsi="ＭＳ 明朝" w:hint="eastAsia"/>
                <w:color w:val="000000"/>
                <w:sz w:val="22"/>
                <w:szCs w:val="22"/>
              </w:rPr>
              <w:t>（１）本施設は予備線契約があり、常用線で電力受給が不可能となった場合は、予備線による電力受給を行うものとする。予備線契約は、本表と同等である。</w:t>
            </w:r>
          </w:p>
          <w:p w:rsidR="00E93084" w:rsidRPr="004C4551" w:rsidRDefault="00E93084" w:rsidP="00E93084">
            <w:pPr>
              <w:ind w:left="440" w:hangingChars="200" w:hanging="440"/>
              <w:rPr>
                <w:rFonts w:ascii="ＭＳ 明朝" w:hAnsi="ＭＳ 明朝" w:hint="eastAsia"/>
                <w:color w:val="000000"/>
                <w:sz w:val="22"/>
                <w:szCs w:val="22"/>
              </w:rPr>
            </w:pPr>
            <w:r w:rsidRPr="004C4551">
              <w:rPr>
                <w:rFonts w:ascii="ＭＳ 明朝" w:hAnsi="ＭＳ 明朝" w:hint="eastAsia"/>
                <w:color w:val="000000"/>
                <w:sz w:val="22"/>
                <w:szCs w:val="22"/>
              </w:rPr>
              <w:t>（２）太陽光発電設備は上記受給地点構内の建築動力配電系統に接続されているが、当該系統の電力消費により、太陽光発電設備の発電による</w:t>
            </w:r>
            <w:r>
              <w:rPr>
                <w:rFonts w:ascii="ＭＳ 明朝" w:hAnsi="ＭＳ 明朝" w:hint="eastAsia"/>
                <w:color w:val="000000"/>
                <w:sz w:val="22"/>
                <w:szCs w:val="22"/>
              </w:rPr>
              <w:t>余剰</w:t>
            </w:r>
            <w:r w:rsidRPr="004C4551">
              <w:rPr>
                <w:rFonts w:ascii="ＭＳ 明朝" w:hAnsi="ＭＳ 明朝" w:hint="eastAsia"/>
                <w:color w:val="000000"/>
                <w:sz w:val="22"/>
                <w:szCs w:val="22"/>
              </w:rPr>
              <w:t>電力を乙に供給することはない。</w:t>
            </w:r>
          </w:p>
          <w:p w:rsidR="00E93084" w:rsidRPr="004C4551" w:rsidRDefault="00E93084" w:rsidP="00E93084">
            <w:pPr>
              <w:ind w:left="440" w:hangingChars="200" w:hanging="440"/>
              <w:rPr>
                <w:rFonts w:ascii="ＭＳ 明朝" w:hAnsi="ＭＳ 明朝" w:hint="eastAsia"/>
                <w:color w:val="000000"/>
                <w:sz w:val="22"/>
                <w:szCs w:val="22"/>
              </w:rPr>
            </w:pPr>
            <w:r w:rsidRPr="004C4551">
              <w:rPr>
                <w:rFonts w:ascii="ＭＳ 明朝" w:hAnsi="ＭＳ 明朝" w:hint="eastAsia"/>
                <w:color w:val="000000"/>
                <w:sz w:val="22"/>
                <w:szCs w:val="22"/>
              </w:rPr>
              <w:t xml:space="preserve">　　　もし、太陽光発電設備の発電による</w:t>
            </w:r>
            <w:r>
              <w:rPr>
                <w:rFonts w:ascii="ＭＳ 明朝" w:hAnsi="ＭＳ 明朝" w:hint="eastAsia"/>
                <w:color w:val="000000"/>
                <w:sz w:val="22"/>
                <w:szCs w:val="22"/>
              </w:rPr>
              <w:t>余剰</w:t>
            </w:r>
            <w:r w:rsidRPr="004C4551">
              <w:rPr>
                <w:rFonts w:ascii="ＭＳ 明朝" w:hAnsi="ＭＳ 明朝" w:hint="eastAsia"/>
                <w:color w:val="000000"/>
                <w:sz w:val="22"/>
                <w:szCs w:val="22"/>
              </w:rPr>
              <w:t>電力を乙に供給した場合、その売却電力量（取引用電力量計の計量値）は全て蒸気タービン発電機の発電による</w:t>
            </w:r>
            <w:r>
              <w:rPr>
                <w:rFonts w:ascii="ＭＳ 明朝" w:hAnsi="ＭＳ 明朝" w:hint="eastAsia"/>
                <w:color w:val="000000"/>
                <w:sz w:val="22"/>
                <w:szCs w:val="22"/>
              </w:rPr>
              <w:t>余剰</w:t>
            </w:r>
            <w:r w:rsidRPr="004C4551">
              <w:rPr>
                <w:rFonts w:ascii="ＭＳ 明朝" w:hAnsi="ＭＳ 明朝" w:hint="eastAsia"/>
                <w:color w:val="000000"/>
                <w:sz w:val="22"/>
                <w:szCs w:val="22"/>
              </w:rPr>
              <w:t>電力とみなし、乙に供給するものとする。（甲による新エネルギー等発電設備変更認定申請に基づくものとする。）</w:t>
            </w:r>
          </w:p>
        </w:tc>
      </w:tr>
    </w:tbl>
    <w:p w:rsidR="00413C53" w:rsidRPr="00E93084" w:rsidRDefault="00E93084" w:rsidP="00E93084">
      <w:pPr>
        <w:rPr>
          <w:rFonts w:ascii="ＭＳ ゴシック" w:eastAsia="ＭＳ ゴシック" w:hAnsi="ＭＳ ゴシック" w:hint="eastAsia"/>
          <w:sz w:val="22"/>
          <w:szCs w:val="22"/>
        </w:rPr>
      </w:pPr>
      <w:r w:rsidRPr="00E93084">
        <w:rPr>
          <w:rFonts w:ascii="ＭＳ ゴシック" w:eastAsia="ＭＳ ゴシック" w:hAnsi="ＭＳ ゴシック" w:hint="eastAsia"/>
          <w:sz w:val="22"/>
          <w:szCs w:val="22"/>
        </w:rPr>
        <w:t>発電設備概要</w:t>
      </w:r>
    </w:p>
    <w:sectPr w:rsidR="00413C53" w:rsidRPr="00E93084" w:rsidSect="00E93084">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084" w:rsidRDefault="00E93084" w:rsidP="00E93084">
      <w:r>
        <w:separator/>
      </w:r>
    </w:p>
  </w:endnote>
  <w:endnote w:type="continuationSeparator" w:id="0">
    <w:p w:rsidR="00E93084" w:rsidRDefault="00E93084" w:rsidP="00E93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084" w:rsidRDefault="00E93084" w:rsidP="00E93084">
      <w:r>
        <w:separator/>
      </w:r>
    </w:p>
  </w:footnote>
  <w:footnote w:type="continuationSeparator" w:id="0">
    <w:p w:rsidR="00E93084" w:rsidRDefault="00E93084" w:rsidP="00E930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084" w:rsidRPr="00E93084" w:rsidRDefault="00E93084" w:rsidP="00E93084">
    <w:pPr>
      <w:pStyle w:val="a3"/>
      <w:jc w:val="right"/>
      <w:rPr>
        <w:rFonts w:ascii="ＭＳ ゴシック" w:eastAsia="ＭＳ ゴシック" w:hAnsi="ＭＳ ゴシック"/>
        <w:sz w:val="22"/>
      </w:rPr>
    </w:pPr>
    <w:r w:rsidRPr="00E93084">
      <w:rPr>
        <w:rFonts w:ascii="ＭＳ ゴシック" w:eastAsia="ＭＳ ゴシック" w:hAnsi="ＭＳ ゴシック" w:hint="eastAsia"/>
        <w:sz w:val="22"/>
      </w:rPr>
      <w:t>【別紙３】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A67"/>
    <w:rsid w:val="00413C53"/>
    <w:rsid w:val="00955A67"/>
    <w:rsid w:val="00E93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0A02C1"/>
  <w15:chartTrackingRefBased/>
  <w15:docId w15:val="{00439C6E-3E63-4773-A9BB-6D471F6D4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08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3084"/>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E93084"/>
  </w:style>
  <w:style w:type="paragraph" w:styleId="a5">
    <w:name w:val="footer"/>
    <w:basedOn w:val="a"/>
    <w:link w:val="a6"/>
    <w:uiPriority w:val="99"/>
    <w:unhideWhenUsed/>
    <w:rsid w:val="00E93084"/>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E930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93</Words>
  <Characters>533</Characters>
  <Application>Microsoft Office Word</Application>
  <DocSecurity>0</DocSecurity>
  <Lines>4</Lines>
  <Paragraphs>1</Paragraphs>
  <ScaleCrop>false</ScaleCrop>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cp:revision>
  <dcterms:created xsi:type="dcterms:W3CDTF">2023-11-02T01:48:00Z</dcterms:created>
  <dcterms:modified xsi:type="dcterms:W3CDTF">2023-11-02T01:51:00Z</dcterms:modified>
</cp:coreProperties>
</file>