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B10" w:rsidRPr="00475CD9" w:rsidRDefault="009F4B10" w:rsidP="009F4B10">
      <w:pPr>
        <w:jc w:val="right"/>
        <w:rPr>
          <w:rFonts w:ascii="ＭＳ ゴシック" w:eastAsia="ＭＳ ゴシック" w:hAnsi="ＭＳ ゴシック"/>
          <w:szCs w:val="21"/>
        </w:rPr>
      </w:pPr>
      <w:r w:rsidRPr="00475CD9">
        <w:rPr>
          <w:rFonts w:ascii="ＭＳ ゴシック" w:eastAsia="ＭＳ ゴシック" w:hAnsi="ＭＳ ゴシック" w:hint="eastAsia"/>
          <w:szCs w:val="21"/>
        </w:rPr>
        <w:t>様式番号第６号</w:t>
      </w:r>
    </w:p>
    <w:p w:rsidR="008F70C2" w:rsidRPr="004A115F" w:rsidRDefault="009F4B10" w:rsidP="009F4B10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A115F">
        <w:rPr>
          <w:rFonts w:asciiTheme="majorEastAsia" w:eastAsiaTheme="majorEastAsia" w:hAnsiTheme="majorEastAsia" w:hint="eastAsia"/>
          <w:sz w:val="32"/>
          <w:szCs w:val="32"/>
        </w:rPr>
        <w:t>産業廃棄物処理施設の構造の概要（共通事項）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5302"/>
        <w:gridCol w:w="1537"/>
        <w:gridCol w:w="873"/>
      </w:tblGrid>
      <w:tr w:rsidR="008F70C2" w:rsidRPr="00B41693" w:rsidTr="004B4C7B">
        <w:trPr>
          <w:trHeight w:val="1020"/>
        </w:trPr>
        <w:tc>
          <w:tcPr>
            <w:tcW w:w="1928" w:type="dxa"/>
            <w:tcBorders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囲い等</w:t>
            </w:r>
          </w:p>
        </w:tc>
        <w:tc>
          <w:tcPr>
            <w:tcW w:w="7712" w:type="dxa"/>
            <w:gridSpan w:val="3"/>
            <w:tcBorders>
              <w:bottom w:val="dotted" w:sz="4" w:space="0" w:color="auto"/>
            </w:tcBorders>
            <w:vAlign w:val="center"/>
          </w:tcPr>
          <w:p w:rsidR="00E00A09" w:rsidRPr="00B41693" w:rsidRDefault="00E00A09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4B4C7B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表示等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4B4C7B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緑化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4B4C7B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場内搬入道路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4B4C7B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消火設備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4B4C7B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洗車設備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4B4C7B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駐車設備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4B4C7B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管理事務所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FF7DC6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搬入管理設備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B41693" w:rsidRDefault="008F70C2">
            <w:pPr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321F86" w:rsidRPr="00B41693" w:rsidTr="00FF7DC6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F86" w:rsidRPr="00B41693" w:rsidRDefault="00321F86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B41693">
              <w:rPr>
                <w:rFonts w:ascii="ＭＳ ゴシック" w:eastAsia="ＭＳ ゴシック" w:hAnsi="ＭＳ ゴシック" w:hint="eastAsia"/>
                <w:szCs w:val="21"/>
              </w:rPr>
              <w:t>使用重機等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F86" w:rsidRPr="00B41693" w:rsidRDefault="00321F86">
            <w:pPr>
              <w:rPr>
                <w:rFonts w:ascii="ＭＳ 明朝" w:hAnsi="ＭＳ 明朝"/>
                <w:szCs w:val="21"/>
              </w:rPr>
            </w:pPr>
          </w:p>
        </w:tc>
      </w:tr>
      <w:tr w:rsidR="008F70C2" w:rsidRPr="00B41693" w:rsidTr="00FF7DC6">
        <w:trPr>
          <w:trHeight w:val="1020"/>
        </w:trPr>
        <w:tc>
          <w:tcPr>
            <w:tcW w:w="19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AF7FB9" w:rsidRDefault="00321F86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AF7FB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自重･荷重･地震･温度応力への安全対策</w:t>
            </w:r>
          </w:p>
        </w:tc>
        <w:tc>
          <w:tcPr>
            <w:tcW w:w="771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70C2" w:rsidRPr="00AF7FB9" w:rsidRDefault="008F70C2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6045C2" w:rsidRPr="00B41693" w:rsidTr="008429D0">
        <w:trPr>
          <w:trHeight w:val="1697"/>
        </w:trPr>
        <w:tc>
          <w:tcPr>
            <w:tcW w:w="1928" w:type="dxa"/>
            <w:tcBorders>
              <w:top w:val="dotted" w:sz="4" w:space="0" w:color="auto"/>
            </w:tcBorders>
            <w:vAlign w:val="center"/>
          </w:tcPr>
          <w:p w:rsidR="006045C2" w:rsidRPr="00AF7FB9" w:rsidRDefault="006045C2" w:rsidP="00B41693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AF7FB9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空　地　率</w:t>
            </w:r>
          </w:p>
        </w:tc>
        <w:tc>
          <w:tcPr>
            <w:tcW w:w="5302" w:type="dxa"/>
            <w:tcBorders>
              <w:top w:val="dotted" w:sz="4" w:space="0" w:color="auto"/>
              <w:right w:val="dotted" w:sz="4" w:space="0" w:color="FFFFFF" w:themeColor="background1"/>
            </w:tcBorders>
            <w:vAlign w:val="center"/>
          </w:tcPr>
          <w:p w:rsidR="006045C2" w:rsidRPr="00AF7FB9" w:rsidRDefault="006045C2" w:rsidP="004B4C7B">
            <w:pPr>
              <w:spacing w:line="300" w:lineRule="exact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>⑴</w:t>
            </w:r>
            <w:r w:rsidRPr="00AF7FB9">
              <w:rPr>
                <w:rFonts w:hint="eastAsia"/>
                <w:color w:val="000000" w:themeColor="text1"/>
              </w:rPr>
              <w:t xml:space="preserve"> </w:t>
            </w:r>
            <w:r w:rsidRPr="00AF7FB9">
              <w:rPr>
                <w:rFonts w:hint="eastAsia"/>
                <w:color w:val="000000" w:themeColor="text1"/>
              </w:rPr>
              <w:t xml:space="preserve">敷地面積　</w:t>
            </w:r>
          </w:p>
          <w:p w:rsidR="006045C2" w:rsidRPr="00AF7FB9" w:rsidRDefault="006045C2" w:rsidP="004B4C7B">
            <w:pPr>
              <w:spacing w:line="300" w:lineRule="exact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>⑵</w:t>
            </w:r>
            <w:r w:rsidRPr="00AF7FB9">
              <w:rPr>
                <w:rFonts w:hint="eastAsia"/>
                <w:color w:val="000000" w:themeColor="text1"/>
              </w:rPr>
              <w:t xml:space="preserve"> </w:t>
            </w:r>
            <w:r w:rsidRPr="00AF7FB9">
              <w:rPr>
                <w:rFonts w:hint="eastAsia"/>
                <w:color w:val="000000" w:themeColor="text1"/>
              </w:rPr>
              <w:t xml:space="preserve">緑地面積　</w:t>
            </w:r>
          </w:p>
          <w:p w:rsidR="006045C2" w:rsidRPr="00AF7FB9" w:rsidRDefault="006045C2" w:rsidP="004B4C7B">
            <w:pPr>
              <w:spacing w:line="300" w:lineRule="exact"/>
              <w:ind w:left="386" w:hangingChars="160" w:hanging="386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>⑶</w:t>
            </w:r>
            <w:r w:rsidRPr="00AF7FB9">
              <w:rPr>
                <w:rFonts w:hint="eastAsia"/>
                <w:color w:val="000000" w:themeColor="text1"/>
              </w:rPr>
              <w:t xml:space="preserve"> </w:t>
            </w:r>
            <w:r w:rsidRPr="00AF7FB9">
              <w:rPr>
                <w:rFonts w:hint="eastAsia"/>
                <w:color w:val="000000" w:themeColor="text1"/>
              </w:rPr>
              <w:t>建築物･工作物に係る面積（重複部分を除く）</w:t>
            </w:r>
          </w:p>
          <w:p w:rsidR="006045C2" w:rsidRPr="00AF7FB9" w:rsidRDefault="006045C2" w:rsidP="004B4C7B">
            <w:pPr>
              <w:spacing w:line="300" w:lineRule="exact"/>
              <w:ind w:left="386" w:hangingChars="160" w:hanging="386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>⑷</w:t>
            </w:r>
            <w:r w:rsidRPr="00AF7FB9">
              <w:rPr>
                <w:rFonts w:hint="eastAsia"/>
                <w:color w:val="000000" w:themeColor="text1"/>
              </w:rPr>
              <w:t xml:space="preserve"> </w:t>
            </w:r>
            <w:r w:rsidRPr="00AF7FB9">
              <w:rPr>
                <w:rFonts w:hint="eastAsia"/>
                <w:color w:val="000000" w:themeColor="text1"/>
              </w:rPr>
              <w:t>積替え･保管施設に係る面積（⑶を除く）</w:t>
            </w:r>
          </w:p>
          <w:p w:rsidR="006045C2" w:rsidRPr="00AF7FB9" w:rsidRDefault="006045C2" w:rsidP="004B4C7B">
            <w:pPr>
              <w:spacing w:line="30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AF7FB9">
              <w:rPr>
                <w:rFonts w:hint="eastAsia"/>
                <w:color w:val="000000" w:themeColor="text1"/>
              </w:rPr>
              <w:t>⑸</w:t>
            </w:r>
            <w:r w:rsidRPr="00AF7FB9">
              <w:rPr>
                <w:rFonts w:hint="eastAsia"/>
                <w:color w:val="000000" w:themeColor="text1"/>
              </w:rPr>
              <w:t xml:space="preserve"> </w:t>
            </w:r>
            <w:r w:rsidRPr="00AF7FB9">
              <w:rPr>
                <w:rFonts w:hint="eastAsia"/>
                <w:color w:val="000000" w:themeColor="text1"/>
              </w:rPr>
              <w:t xml:space="preserve">空地率　</w:t>
            </w:r>
            <w:r w:rsidRPr="00AF7FB9">
              <w:rPr>
                <w:rFonts w:hint="eastAsia"/>
                <w:color w:val="000000" w:themeColor="text1"/>
              </w:rPr>
              <w:t xml:space="preserve">{ </w:t>
            </w:r>
            <w:r w:rsidRPr="00AF7FB9">
              <w:rPr>
                <w:rFonts w:hint="eastAsia"/>
                <w:color w:val="000000" w:themeColor="text1"/>
              </w:rPr>
              <w:t>⑴－（⑶＋⑷）</w:t>
            </w:r>
            <w:r w:rsidRPr="00AF7FB9">
              <w:rPr>
                <w:rFonts w:hint="eastAsia"/>
                <w:color w:val="000000" w:themeColor="text1"/>
              </w:rPr>
              <w:t>}</w:t>
            </w:r>
            <w:r w:rsidRPr="00AF7FB9">
              <w:rPr>
                <w:rFonts w:hint="eastAsia"/>
                <w:color w:val="000000" w:themeColor="text1"/>
              </w:rPr>
              <w:t>×</w:t>
            </w:r>
            <w:r w:rsidRPr="00AF7FB9">
              <w:rPr>
                <w:rFonts w:hint="eastAsia"/>
                <w:color w:val="000000" w:themeColor="text1"/>
              </w:rPr>
              <w:t>100</w:t>
            </w:r>
            <w:r w:rsidRPr="00AF7FB9">
              <w:rPr>
                <w:rFonts w:hint="eastAsia"/>
                <w:color w:val="000000" w:themeColor="text1"/>
              </w:rPr>
              <w:t xml:space="preserve">／⑴　</w:t>
            </w:r>
          </w:p>
        </w:tc>
        <w:tc>
          <w:tcPr>
            <w:tcW w:w="1537" w:type="dxa"/>
            <w:tcBorders>
              <w:top w:val="dotted" w:sz="4" w:space="0" w:color="auto"/>
              <w:left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6045C2" w:rsidRPr="00AF7FB9" w:rsidRDefault="006045C2" w:rsidP="004B4C7B">
            <w:pPr>
              <w:widowControl/>
              <w:spacing w:line="300" w:lineRule="exact"/>
              <w:ind w:rightChars="24" w:right="58"/>
              <w:jc w:val="left"/>
              <w:rPr>
                <w:color w:val="000000" w:themeColor="text1"/>
              </w:rPr>
            </w:pPr>
          </w:p>
          <w:p w:rsidR="006045C2" w:rsidRPr="00AF7FB9" w:rsidRDefault="006045C2" w:rsidP="004B4C7B">
            <w:pPr>
              <w:widowControl/>
              <w:spacing w:line="300" w:lineRule="exact"/>
              <w:ind w:rightChars="24" w:right="58"/>
              <w:jc w:val="left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 xml:space="preserve">　</w:t>
            </w:r>
            <w:r w:rsidRPr="00AF7FB9">
              <w:rPr>
                <w:rFonts w:hint="eastAsia"/>
                <w:color w:val="000000" w:themeColor="text1"/>
                <w:bdr w:val="dotted" w:sz="4" w:space="0" w:color="auto"/>
              </w:rPr>
              <w:t xml:space="preserve">　　</w:t>
            </w:r>
            <w:r w:rsidRPr="00AF7FB9">
              <w:rPr>
                <w:rFonts w:hint="eastAsia"/>
                <w:color w:val="000000" w:themeColor="text1"/>
              </w:rPr>
              <w:t xml:space="preserve">　　　</w:t>
            </w:r>
          </w:p>
          <w:p w:rsidR="006045C2" w:rsidRPr="00AF7FB9" w:rsidRDefault="006045C2" w:rsidP="004B4C7B">
            <w:pPr>
              <w:widowControl/>
              <w:spacing w:line="300" w:lineRule="exact"/>
              <w:ind w:rightChars="24" w:right="58"/>
              <w:jc w:val="left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 xml:space="preserve">　　　　　　</w:t>
            </w:r>
          </w:p>
          <w:p w:rsidR="006045C2" w:rsidRPr="00AF7FB9" w:rsidRDefault="006045C2" w:rsidP="004B4C7B">
            <w:pPr>
              <w:widowControl/>
              <w:spacing w:line="300" w:lineRule="exact"/>
              <w:ind w:rightChars="24" w:right="58"/>
              <w:jc w:val="left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 xml:space="preserve">　　　　　　</w:t>
            </w:r>
          </w:p>
          <w:p w:rsidR="006045C2" w:rsidRPr="00AF7FB9" w:rsidRDefault="006045C2" w:rsidP="004B4C7B">
            <w:pPr>
              <w:spacing w:line="30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AF7FB9">
              <w:rPr>
                <w:rFonts w:hint="eastAsia"/>
                <w:color w:val="000000" w:themeColor="text1"/>
              </w:rPr>
              <w:t xml:space="preserve">　　　　　　</w:t>
            </w:r>
          </w:p>
        </w:tc>
        <w:tc>
          <w:tcPr>
            <w:tcW w:w="873" w:type="dxa"/>
            <w:tcBorders>
              <w:top w:val="dotted" w:sz="4" w:space="0" w:color="auto"/>
              <w:left w:val="dotted" w:sz="4" w:space="0" w:color="FFFFFF" w:themeColor="background1"/>
            </w:tcBorders>
            <w:vAlign w:val="center"/>
          </w:tcPr>
          <w:p w:rsidR="006045C2" w:rsidRPr="00AF7FB9" w:rsidRDefault="006045C2" w:rsidP="004B4C7B">
            <w:pPr>
              <w:widowControl/>
              <w:spacing w:line="300" w:lineRule="exact"/>
              <w:ind w:leftChars="-26" w:left="-63" w:rightChars="-38" w:right="-92"/>
              <w:jc w:val="center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>（ｍ</w:t>
            </w:r>
            <w:r w:rsidRPr="00AF7FB9">
              <w:rPr>
                <w:rFonts w:hint="eastAsia"/>
                <w:color w:val="000000" w:themeColor="text1"/>
                <w:vertAlign w:val="superscript"/>
              </w:rPr>
              <w:t>2</w:t>
            </w:r>
            <w:r w:rsidRPr="00AF7FB9">
              <w:rPr>
                <w:rFonts w:hint="eastAsia"/>
                <w:color w:val="000000" w:themeColor="text1"/>
              </w:rPr>
              <w:t>）</w:t>
            </w:r>
          </w:p>
          <w:p w:rsidR="006045C2" w:rsidRPr="00AF7FB9" w:rsidRDefault="006045C2" w:rsidP="004B4C7B">
            <w:pPr>
              <w:widowControl/>
              <w:spacing w:line="300" w:lineRule="exact"/>
              <w:ind w:leftChars="-26" w:left="-63" w:rightChars="-38" w:right="-92"/>
              <w:jc w:val="center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>（ｍ</w:t>
            </w:r>
            <w:r w:rsidRPr="00AF7FB9">
              <w:rPr>
                <w:rFonts w:hint="eastAsia"/>
                <w:color w:val="000000" w:themeColor="text1"/>
                <w:vertAlign w:val="superscript"/>
              </w:rPr>
              <w:t>2</w:t>
            </w:r>
            <w:r w:rsidRPr="00AF7FB9">
              <w:rPr>
                <w:rFonts w:hint="eastAsia"/>
                <w:color w:val="000000" w:themeColor="text1"/>
              </w:rPr>
              <w:t>）</w:t>
            </w:r>
          </w:p>
          <w:p w:rsidR="006045C2" w:rsidRPr="00AF7FB9" w:rsidRDefault="006045C2" w:rsidP="004B4C7B">
            <w:pPr>
              <w:widowControl/>
              <w:spacing w:line="300" w:lineRule="exact"/>
              <w:ind w:leftChars="-26" w:left="-63" w:rightChars="-38" w:right="-92"/>
              <w:jc w:val="center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>（ｍ</w:t>
            </w:r>
            <w:r w:rsidRPr="00AF7FB9">
              <w:rPr>
                <w:rFonts w:hint="eastAsia"/>
                <w:color w:val="000000" w:themeColor="text1"/>
                <w:vertAlign w:val="superscript"/>
              </w:rPr>
              <w:t>2</w:t>
            </w:r>
            <w:r w:rsidRPr="00AF7FB9">
              <w:rPr>
                <w:rFonts w:hint="eastAsia"/>
                <w:color w:val="000000" w:themeColor="text1"/>
              </w:rPr>
              <w:t>）</w:t>
            </w:r>
          </w:p>
          <w:p w:rsidR="006045C2" w:rsidRPr="00AF7FB9" w:rsidRDefault="006045C2" w:rsidP="004B4C7B">
            <w:pPr>
              <w:widowControl/>
              <w:spacing w:line="300" w:lineRule="exact"/>
              <w:ind w:leftChars="-26" w:left="-63" w:rightChars="-38" w:right="-92"/>
              <w:jc w:val="center"/>
              <w:rPr>
                <w:color w:val="000000" w:themeColor="text1"/>
              </w:rPr>
            </w:pPr>
            <w:r w:rsidRPr="00AF7FB9">
              <w:rPr>
                <w:rFonts w:hint="eastAsia"/>
                <w:color w:val="000000" w:themeColor="text1"/>
              </w:rPr>
              <w:t>（ｍ</w:t>
            </w:r>
            <w:r w:rsidRPr="00AF7FB9">
              <w:rPr>
                <w:rFonts w:hint="eastAsia"/>
                <w:color w:val="000000" w:themeColor="text1"/>
                <w:vertAlign w:val="superscript"/>
              </w:rPr>
              <w:t>2</w:t>
            </w:r>
            <w:r w:rsidRPr="00AF7FB9">
              <w:rPr>
                <w:rFonts w:hint="eastAsia"/>
                <w:color w:val="000000" w:themeColor="text1"/>
              </w:rPr>
              <w:t>）</w:t>
            </w:r>
          </w:p>
          <w:p w:rsidR="006045C2" w:rsidRPr="00AF7FB9" w:rsidRDefault="006045C2" w:rsidP="004B4C7B">
            <w:pPr>
              <w:spacing w:line="30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AF7FB9">
              <w:rPr>
                <w:rFonts w:hint="eastAsia"/>
                <w:color w:val="000000" w:themeColor="text1"/>
              </w:rPr>
              <w:t>（</w:t>
            </w:r>
            <w:r w:rsidRPr="00AF7FB9">
              <w:rPr>
                <w:rFonts w:hint="eastAsia"/>
                <w:color w:val="000000" w:themeColor="text1"/>
              </w:rPr>
              <w:t>%</w:t>
            </w:r>
            <w:r w:rsidRPr="00AF7FB9">
              <w:rPr>
                <w:rFonts w:hint="eastAsia"/>
                <w:color w:val="000000" w:themeColor="text1"/>
              </w:rPr>
              <w:t>）</w:t>
            </w:r>
          </w:p>
        </w:tc>
      </w:tr>
    </w:tbl>
    <w:p w:rsidR="008F70C2" w:rsidRPr="00B41693" w:rsidRDefault="008F70C2" w:rsidP="004B4C7B">
      <w:pPr>
        <w:rPr>
          <w:rFonts w:ascii="ＭＳ 明朝" w:hAnsi="ＭＳ 明朝"/>
          <w:szCs w:val="21"/>
        </w:rPr>
      </w:pPr>
    </w:p>
    <w:sectPr w:rsidR="008F70C2" w:rsidRPr="00B41693" w:rsidSect="00B41693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332" w:rsidRDefault="00AA7332" w:rsidP="009F4B10">
      <w:r>
        <w:separator/>
      </w:r>
    </w:p>
  </w:endnote>
  <w:endnote w:type="continuationSeparator" w:id="0">
    <w:p w:rsidR="00AA7332" w:rsidRDefault="00AA7332" w:rsidP="009F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332" w:rsidRDefault="00AA7332" w:rsidP="009F4B10">
      <w:r>
        <w:separator/>
      </w:r>
    </w:p>
  </w:footnote>
  <w:footnote w:type="continuationSeparator" w:id="0">
    <w:p w:rsidR="00AA7332" w:rsidRDefault="00AA7332" w:rsidP="009F4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B10" w:rsidRPr="009F4B10" w:rsidRDefault="009F4B10" w:rsidP="009F4B10">
    <w:pPr>
      <w:pStyle w:val="a4"/>
      <w:jc w:val="center"/>
      <w:rPr>
        <w:rFonts w:asciiTheme="minorEastAsia" w:eastAsiaTheme="minorEastAsia" w:hAnsiTheme="min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E5"/>
    <w:rsid w:val="001651E9"/>
    <w:rsid w:val="0030276C"/>
    <w:rsid w:val="00321F86"/>
    <w:rsid w:val="00475CD9"/>
    <w:rsid w:val="004A115F"/>
    <w:rsid w:val="004B4C7B"/>
    <w:rsid w:val="005044E7"/>
    <w:rsid w:val="006045C2"/>
    <w:rsid w:val="00810868"/>
    <w:rsid w:val="008429D0"/>
    <w:rsid w:val="00852E08"/>
    <w:rsid w:val="008F70C2"/>
    <w:rsid w:val="009421A3"/>
    <w:rsid w:val="009F4B10"/>
    <w:rsid w:val="00AA7332"/>
    <w:rsid w:val="00AF7FB9"/>
    <w:rsid w:val="00B35FE5"/>
    <w:rsid w:val="00B41693"/>
    <w:rsid w:val="00D00CB4"/>
    <w:rsid w:val="00E00A09"/>
    <w:rsid w:val="00F45A0D"/>
    <w:rsid w:val="00F571C6"/>
    <w:rsid w:val="00F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D23786-7E86-4288-9098-0B87F75B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51E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9F4B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F4B10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9F4B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F4B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整理番号第54号の6</vt:lpstr>
      <vt:lpstr>整理番号第54号の6</vt:lpstr>
    </vt:vector>
  </TitlesOfParts>
  <Company>神戸市役所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</dc:title>
  <dc:creator>神戸市環境局事業系廃棄物対策部</dc:creator>
  <cp:lastModifiedBy>北薗 弓佳</cp:lastModifiedBy>
  <cp:revision>15</cp:revision>
  <cp:lastPrinted>2012-04-19T05:59:00Z</cp:lastPrinted>
  <dcterms:created xsi:type="dcterms:W3CDTF">2017-11-13T02:03:00Z</dcterms:created>
  <dcterms:modified xsi:type="dcterms:W3CDTF">2021-07-10T08:05:00Z</dcterms:modified>
</cp:coreProperties>
</file>